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2E7" w:rsidRPr="004C4B23" w:rsidRDefault="000802E7" w:rsidP="000802E7">
      <w:pPr>
        <w:pStyle w:val="Heading1"/>
      </w:pPr>
      <w:bookmarkStart w:id="0" w:name="_Toc311119295"/>
      <w:bookmarkStart w:id="1" w:name="_Toc311119563"/>
      <w:r w:rsidRPr="004C4B23">
        <w:t>Профилисање извршиоца кривичног дела</w:t>
      </w:r>
      <w:bookmarkEnd w:id="0"/>
      <w:bookmarkEnd w:id="1"/>
    </w:p>
    <w:p w:rsidR="000802E7" w:rsidRPr="004C4B23" w:rsidRDefault="000802E7" w:rsidP="000802E7">
      <w:pPr>
        <w:pStyle w:val="Heading3"/>
        <w:jc w:val="left"/>
        <w:rPr>
          <w:color w:val="auto"/>
        </w:rPr>
      </w:pPr>
      <w:bookmarkStart w:id="2" w:name="_Toc311119296"/>
      <w:r w:rsidRPr="004C4B23">
        <w:rPr>
          <w:color w:val="auto"/>
        </w:rPr>
        <w:t>Одређење</w:t>
      </w:r>
      <w:bookmarkEnd w:id="2"/>
    </w:p>
    <w:p w:rsidR="000802E7" w:rsidRPr="004C4B23" w:rsidRDefault="000802E7" w:rsidP="000802E7">
      <w:pPr>
        <w:ind w:firstLine="284"/>
        <w:rPr>
          <w:color w:val="auto"/>
        </w:rPr>
      </w:pPr>
    </w:p>
    <w:p w:rsidR="000802E7" w:rsidRPr="004C4B23" w:rsidRDefault="000802E7" w:rsidP="000802E7">
      <w:pPr>
        <w:ind w:firstLine="284"/>
        <w:rPr>
          <w:color w:val="auto"/>
        </w:rPr>
      </w:pPr>
      <w:r w:rsidRPr="004C4B23">
        <w:rPr>
          <w:color w:val="auto"/>
        </w:rPr>
        <w:t>Профилисање извршиоца кривичног дела представља поступак којим се на основу извршеног злочина доносе закључци о карактеристикама извршиоца. Подаци о карактеристикама злочина добијају се на основу анализе криминалног догађаја о којој је било речи у претходном поглављу. Карактеристике извршиоца се односе на демографске и физичке карактеристике, образовање, брачни статус, радни статус, карактеристике личности, навике и склоности.</w:t>
      </w:r>
    </w:p>
    <w:p w:rsidR="000802E7" w:rsidRPr="004C4B23" w:rsidRDefault="000802E7" w:rsidP="000802E7">
      <w:pPr>
        <w:ind w:firstLine="284"/>
        <w:rPr>
          <w:color w:val="auto"/>
        </w:rPr>
      </w:pPr>
      <w:r w:rsidRPr="004C4B23">
        <w:rPr>
          <w:color w:val="auto"/>
        </w:rPr>
        <w:t>Стварање профила као низа закључака о карактеристикама извршиоца има за циљ да пружи помоћ у проналажењу извршиоца који није доступан органима кривичног гоњења. Други циљ коришћења профила је помоћ у одређивању целисходне стратегије у вођењу криминалистичког интервјуа са особом осумњиченом за извршење кривичног дела.</w:t>
      </w:r>
    </w:p>
    <w:p w:rsidR="000802E7" w:rsidRPr="004C4B23" w:rsidRDefault="000802E7" w:rsidP="000802E7">
      <w:pPr>
        <w:ind w:firstLine="284"/>
        <w:rPr>
          <w:color w:val="auto"/>
        </w:rPr>
      </w:pPr>
      <w:r w:rsidRPr="004C4B23">
        <w:rPr>
          <w:color w:val="auto"/>
        </w:rPr>
        <w:t>У уводу су наведени и други називи за област профилисања извршиоца. То су: психолошко профилисање (psychological profiling), профилисање или процена криминалне личности (criminal personality profiling or assessment), криминалистичко профилисање (criminal profiling), истражно профилисање (investigative profiling) и crime scene analysis (анализа криминалистичког догађаја). Већина аутора ове термине везује за исту област, како је наведено и у овом тексту. Други, попут Хоманта и Кенедија (Homant and Kennedy, 1998) покушали су да направе разлике између тих термина што више доводи до збрке него успостављања реда.</w:t>
      </w:r>
    </w:p>
    <w:p w:rsidR="000802E7" w:rsidRPr="004C4B23" w:rsidRDefault="000802E7" w:rsidP="000802E7">
      <w:pPr>
        <w:ind w:firstLine="284"/>
        <w:rPr>
          <w:color w:val="auto"/>
        </w:rPr>
      </w:pPr>
      <w:r w:rsidRPr="004C4B23">
        <w:rPr>
          <w:color w:val="auto"/>
        </w:rPr>
        <w:t>Профилиста је особа која пружа помоћ полицији у криминалистичкој обради и то на основу свог професионалног знања и криминалистичког искуства. По правилу, таква особа је психолог или психијатар. Она може бити запослена у криминалистичкој полицији, а може бити и стручни консултант који не потиче из полицијске организације. Профилисањем се на сличан начин баве припадници преговарачких тимова и у тим случајевима се профили користе као основа за преговарачку тактику у талачким ситуацијама.</w:t>
      </w:r>
    </w:p>
    <w:p w:rsidR="000802E7" w:rsidRPr="004C4B23" w:rsidRDefault="000802E7" w:rsidP="000802E7">
      <w:pPr>
        <w:ind w:firstLine="284"/>
        <w:rPr>
          <w:color w:val="auto"/>
        </w:rPr>
      </w:pPr>
      <w:r w:rsidRPr="004C4B23">
        <w:rPr>
          <w:color w:val="auto"/>
        </w:rPr>
        <w:t>Како наводе Џексон и Бекериан (Jackson and Bekerian, 1997), профилисти пружају помоћ у криминалистичкој обради на тај начин што налазе одговоре на три основна питања: 1) шта се десило на месту криминалног догађаја? 2) какав је тип особе која је извршила злочин? и 3) какве су највероватније карактеристике такве особе? Наведени аутори напомињу да понуђени одговори на ова питања никако нису решења случаја, већ корисне информације у погледу стратегије читаве истраге, у погледу структурисања информација и у погледу разумевања криминалног догађаја.</w:t>
      </w:r>
    </w:p>
    <w:p w:rsidR="000802E7" w:rsidRPr="004C4B23" w:rsidRDefault="000802E7" w:rsidP="000802E7">
      <w:pPr>
        <w:ind w:firstLine="284"/>
        <w:rPr>
          <w:color w:val="auto"/>
        </w:rPr>
      </w:pPr>
      <w:r w:rsidRPr="004C4B23">
        <w:rPr>
          <w:color w:val="auto"/>
        </w:rPr>
        <w:t xml:space="preserve">За профилисање су посебно погодни они злочини у којима  постоји психопатологија извршиоца. Што више човек унесе себе у злочин, психологу је лакше да доноси закључке о њему. Профилисање је управо и настало из потребе да се докуче бизарни серијски злочини попут убистава и силовања. Приликом извршеног низа одређених кривичног дела, једно од првих питања које се поставља је то да ли се ради о једном истом, или о различитим извршиоцима. Одговор на то питање тражи се на основу профилисања. Оно је такође нашло примену и у случају сексуалног насиља над децом, окултних злочина (услед деловања верских секти), немотивисаних подметања пожара, пљачки банака, уцена и у случајевима терористичких и других претњи. У стручној литератури се обично наводи </w:t>
      </w:r>
      <w:r w:rsidRPr="004C4B23">
        <w:rPr>
          <w:color w:val="auto"/>
        </w:rPr>
        <w:lastRenderedPageBreak/>
        <w:t>како наркомански криминал није погодан за профилисање јер услед употребе дрога долази до промене личности извршиоца. Такође, профилисање углавном није погодно ни за организовани криминал, јер ови злочини теже да имају безличан карактер.</w:t>
      </w:r>
    </w:p>
    <w:p w:rsidR="000802E7" w:rsidRPr="004C4B23" w:rsidRDefault="000802E7" w:rsidP="000802E7">
      <w:pPr>
        <w:ind w:firstLine="284"/>
        <w:rPr>
          <w:color w:val="auto"/>
        </w:rPr>
      </w:pPr>
    </w:p>
    <w:p w:rsidR="000802E7" w:rsidRPr="004C4B23" w:rsidRDefault="000802E7" w:rsidP="000802E7">
      <w:pPr>
        <w:pStyle w:val="Heading3"/>
        <w:jc w:val="left"/>
        <w:rPr>
          <w:color w:val="auto"/>
        </w:rPr>
      </w:pPr>
      <w:bookmarkStart w:id="3" w:name="_Toc311119297"/>
      <w:r w:rsidRPr="004C4B23">
        <w:rPr>
          <w:color w:val="auto"/>
        </w:rPr>
        <w:t>Кратак историјски преглед</w:t>
      </w:r>
      <w:bookmarkEnd w:id="3"/>
    </w:p>
    <w:p w:rsidR="000802E7" w:rsidRPr="004C4B23" w:rsidRDefault="000802E7" w:rsidP="000802E7">
      <w:pPr>
        <w:ind w:firstLine="284"/>
        <w:rPr>
          <w:rFonts w:ascii="Arial" w:hAnsi="Arial" w:cs="Arial"/>
          <w:b/>
          <w:bCs/>
          <w:i/>
          <w:iCs/>
          <w:noProof/>
          <w:color w:val="auto"/>
          <w:sz w:val="28"/>
          <w:szCs w:val="28"/>
        </w:rPr>
      </w:pPr>
    </w:p>
    <w:p w:rsidR="000802E7" w:rsidRPr="004C4B23" w:rsidRDefault="000802E7" w:rsidP="000802E7">
      <w:pPr>
        <w:ind w:firstLine="284"/>
        <w:rPr>
          <w:noProof/>
          <w:color w:val="auto"/>
        </w:rPr>
      </w:pPr>
      <w:r w:rsidRPr="004C4B23">
        <w:rPr>
          <w:noProof/>
          <w:color w:val="auto"/>
        </w:rPr>
        <w:t>Уопштено говорећи, већина припадника полиције који се бави откривањем и расветљавањем кривичних дела у неком тренутку на свом послу доноси закључке о карактеристикама непознатог извршиоца. То изискују саме потребе овог посла и ти закључци су у највећој мери резултат њиховог ранијег искуства. Такво закључивање је спорадично, нипошто није систематизовано и често није у потпуности језички артикулисано. С друге стране, природа посла припадника криминалистичке полиције је таква да се од њих захтева да буду максимално објективни и да се у што већој мери ослањају на материјалне доказе.  Профилисање  као организована и систематизована делатност је управо настало захваљујући тешким случајевима у којима није било материјалних трагова који би указали на идентитет извршиоца.</w:t>
      </w:r>
    </w:p>
    <w:p w:rsidR="000802E7" w:rsidRPr="004C4B23" w:rsidRDefault="000802E7" w:rsidP="000802E7">
      <w:pPr>
        <w:ind w:firstLine="284"/>
        <w:rPr>
          <w:noProof/>
          <w:color w:val="auto"/>
        </w:rPr>
      </w:pPr>
      <w:r w:rsidRPr="004C4B23">
        <w:rPr>
          <w:noProof/>
          <w:color w:val="auto"/>
        </w:rPr>
        <w:t>Већина историјских прегледа профилисања почиње са случајем "Лудог бомбаша" који је харао у Њујорку педесетих година прошлог века. Радило се о особи која је током неколико година постављала и активирала бомбе у граду. После неуспешних покушаја да се овај извршилац ухвати, полиција је контактирала једног психијатра. На основу анализе серије злочина, психијатар је дао полицији следеће закључке: бомбаш има око 50 година, уредан је и прецизан, вешт у свом послу; осетљив је на критике, доста времена проводи са странцима, има најмање средње образовање или незавршен колеџ, пореклом је словен, вероватно католичке вероисповести, не живи у Њујорку и пати од едиповог комплекса. Тај психијатар је чак тврдио да ће, када га ухвате, извршилац носити дворедно одело! Управо тако је и било. Када је луди бомбаш Џорџ Метески ухваћен, он је то одело заиста носио, а касније се испоставило да је профил који је дао психијатар скоро потпуно одговарао карактеристикама извршиоца.</w:t>
      </w:r>
    </w:p>
    <w:p w:rsidR="000802E7" w:rsidRPr="004C4B23" w:rsidRDefault="000802E7" w:rsidP="000802E7">
      <w:pPr>
        <w:ind w:firstLine="284"/>
        <w:rPr>
          <w:noProof/>
          <w:color w:val="auto"/>
        </w:rPr>
      </w:pPr>
      <w:r w:rsidRPr="004C4B23">
        <w:rPr>
          <w:noProof/>
          <w:color w:val="auto"/>
        </w:rPr>
        <w:t>Други познати случај који се у литератури приказује као пример у развоју технике профилисања извршиоца је случај Џона Дафија (John Duffy), "силоватеља из подземне железнице" у Лондону, осамдесетих година прошлог века. Након неколико неформалних састанака са представницима Скотланд Јарда (Scotland Yard) у то време, енглески професор Дејвид Кантер (David Canter) је од њих примио званичан захтев да пружи конкретну помоћ полицији у откривању извршиоца који је силовао жене у метроу и који је, током времена, своје жртве и убијао. Кантер (1994) је сматрао да силоватељ живи у области која је окружена локацијама у којима су извршена прва три кривична дела, да живи са женом или девојком и да вероватно нема деце, да има пар пријатеља са којима је близак, да нема много контаката са женама, посебно на послу, да добро познаје систем подземне железнице, да има прилично сексуално искуство и да је у одређеном периоду, када је постојала пауза у вршењу кривичних дела из серије вероватно био у затвору због извршења неког другог кривичног дела. Када је извршилац Џон Дафи ухваћен установљено је да је профил који је дао Кантер био веома тачан. Тај профил је и допринео да полиција обрати пажњу на овог извршилаца који се од 2000 осумњичених налазио чак на 1505. месту.</w:t>
      </w:r>
    </w:p>
    <w:p w:rsidR="000802E7" w:rsidRPr="004C4B23" w:rsidRDefault="000802E7" w:rsidP="000802E7">
      <w:pPr>
        <w:ind w:firstLine="284"/>
        <w:rPr>
          <w:noProof/>
          <w:color w:val="auto"/>
        </w:rPr>
      </w:pPr>
      <w:r w:rsidRPr="004C4B23">
        <w:rPr>
          <w:noProof/>
          <w:color w:val="auto"/>
        </w:rPr>
        <w:lastRenderedPageBreak/>
        <w:t>Највеће заслуге у развоју области профилисања извршиоца имају амерички ФБИ стручњаци. Они су због потребе решавања тешких и бизарних серијских злочина попут убиства и силовања седамдесетих година прошлог века основали Јединицу за бихевиоралне науке (Behavioral Science Unit). Родоначелници профилисања – Реслер, Бурџес, Даглас, Хејзелвуд и други (Ressler, Burgess, Douglass, Hazelwood) су приликом расветљавања случајева серијских убистава и силовања, у којима је по правилу било врло мало или уопште није било физичких трагова, прибегли анализи оних података који су се односили на понашање извршиоца; идеја је била да се на основу "трагова" понашања током извршења кривичних дела доносе закључци о карактеристикама извршиоца, што би требало да пружи помоћ у хватању злочинаца и у испитивању осумњичених.</w:t>
      </w:r>
      <w:r>
        <w:rPr>
          <w:noProof/>
          <w:color w:val="auto"/>
        </w:rPr>
        <w:t xml:space="preserve"> С тим у вези је појам „потписа“ извршиоца. Потпис је лични печат који извршилац оставља на месту криминалног догађаја. То су она понашања која нису у функцији самог извршења кривичног дела, већ имају психолошки смисао и симболику за извршиоца. На пример, приликом пљачке банке извршиоци траже од особља и странака да се скину голи. Ако је то урађено да би се људи збунили и касније позвали полицију, онда је то у функцији успешнијег извршења кривичног дела. Али, уколико извршилац то ради како би људе понизио и уживао у томе, онда је то „потпис“.</w:t>
      </w:r>
    </w:p>
    <w:p w:rsidR="000802E7" w:rsidRPr="004C4B23" w:rsidRDefault="000802E7" w:rsidP="000802E7">
      <w:pPr>
        <w:ind w:firstLine="284"/>
        <w:rPr>
          <w:noProof/>
          <w:color w:val="auto"/>
        </w:rPr>
      </w:pPr>
    </w:p>
    <w:p w:rsidR="000802E7" w:rsidRPr="004C4B23" w:rsidRDefault="000802E7" w:rsidP="000802E7">
      <w:pPr>
        <w:pStyle w:val="Heading3"/>
        <w:jc w:val="left"/>
        <w:rPr>
          <w:color w:val="auto"/>
        </w:rPr>
      </w:pPr>
      <w:bookmarkStart w:id="4" w:name="_Toc311119298"/>
      <w:r w:rsidRPr="004C4B23">
        <w:rPr>
          <w:color w:val="auto"/>
        </w:rPr>
        <w:t>Приступи у профилисању</w:t>
      </w:r>
      <w:bookmarkEnd w:id="4"/>
    </w:p>
    <w:p w:rsidR="000802E7" w:rsidRPr="004C4B23" w:rsidRDefault="000802E7" w:rsidP="000802E7">
      <w:pPr>
        <w:ind w:firstLine="284"/>
        <w:rPr>
          <w:color w:val="auto"/>
        </w:rPr>
      </w:pPr>
    </w:p>
    <w:p w:rsidR="000802E7" w:rsidRPr="004C4B23" w:rsidRDefault="000802E7" w:rsidP="000802E7">
      <w:pPr>
        <w:ind w:firstLine="284"/>
        <w:rPr>
          <w:color w:val="auto"/>
        </w:rPr>
      </w:pPr>
      <w:r w:rsidRPr="004C4B23">
        <w:rPr>
          <w:color w:val="auto"/>
        </w:rPr>
        <w:t>Малопре поменути ФБИ стручњаци, родоначелници профилисања, били су специјални агенти. Њихов приступ се у највећој мери ослања на искуство профилисте. Темељ њиховог рада било је истраживање у којем је интервјуисано 36 осуђених серијских силоватеља. На основу тог рада они су дошли до корисних сазнања о њиховим карактеристикама. Касније су направили покушај типологије силоватеља у којој се они класификују у односу на испољавање моћи, беса и сексуалности.</w:t>
      </w:r>
    </w:p>
    <w:p w:rsidR="000802E7" w:rsidRPr="004C4B23" w:rsidRDefault="000802E7" w:rsidP="000802E7">
      <w:pPr>
        <w:ind w:firstLine="284"/>
        <w:rPr>
          <w:color w:val="auto"/>
        </w:rPr>
      </w:pPr>
      <w:r w:rsidRPr="004C4B23">
        <w:rPr>
          <w:color w:val="auto"/>
        </w:rPr>
        <w:t>ФБИ стручњаци су осамдесетих година прошлог века развили и типологију сексуалних убица. То је подела на дезорганизоване и организоване убице. Опис ових убица може се наћи код Мишода и Хејзелвуда (Michaud and Hazelwood, 1998). Управо је Хејзелвуд творац ове типологије коју су касније његове колеге допуниле са мешовитим или прелазним типом који показује карактеристике и дезорганизованости и организованости. Док је решавао тешке случајеве убистава са сексуалним елементима, Хејзелвуд је уочио да су неки од извршилаца веома неспретни те да их је релативно лако идентификовати и касније ухватити. Он је утврдио да ове убице имају исподпросечне интелектуалне способности и слабе социјалне вештине. Ове убице воде усамљенички живот, имају ниже образовање и раде слабо плаћене, једноставне послове. Могу бити ментално заостали или психотични. Њихови злочини су углавном усмерени на рођаке, пријатеље или познанике; врше их под утицајем дроге или алкохола, из беса или страсти. Оружје му је најчешће пригодно, налази га на месту извршења и не труди се да га сакрије, а то се односи и на остале трагове. Злочине врши близу места становања или запослења. Међутим, уколико није ухваћен и има извесне способности за учење, он може постати опрезан и развити се у организованог извршиоца.</w:t>
      </w:r>
    </w:p>
    <w:p w:rsidR="000802E7" w:rsidRPr="004C4B23" w:rsidRDefault="000802E7" w:rsidP="000802E7">
      <w:pPr>
        <w:ind w:firstLine="284"/>
        <w:rPr>
          <w:color w:val="auto"/>
        </w:rPr>
      </w:pPr>
      <w:r w:rsidRPr="004C4B23">
        <w:rPr>
          <w:color w:val="auto"/>
        </w:rPr>
        <w:t xml:space="preserve">Организовани извршиоци имају веће интелектуалне способности и социјално су адекватни. Обично су у браку и имају породицу. Имају боље образовање и раде боље послове. Своје злочине планирају, имају спремно оружје и помоћну опрему (конопац, </w:t>
      </w:r>
      <w:r w:rsidRPr="004C4B23">
        <w:rPr>
          <w:color w:val="auto"/>
        </w:rPr>
        <w:lastRenderedPageBreak/>
        <w:t>маску, лажне регистарске таблице и документа  итд.). Тело жртве обично премештају на друго место, уништавају трагове злочина итд. Да би извршио злочин, у стању је да прелази веће раздаљине. Ове убице су по правилу психопате.</w:t>
      </w:r>
    </w:p>
    <w:p w:rsidR="000802E7" w:rsidRPr="004C4B23" w:rsidRDefault="000802E7" w:rsidP="000802E7">
      <w:pPr>
        <w:ind w:firstLine="284"/>
        <w:rPr>
          <w:color w:val="auto"/>
        </w:rPr>
      </w:pPr>
      <w:r w:rsidRPr="004C4B23">
        <w:rPr>
          <w:color w:val="auto"/>
        </w:rPr>
        <w:t>Ова типологија је стручњацима из ФБИ, а касније и њиховим колегама из других земаља била помоћно средство у истрагама јер је могла бити примењена на разне врсте убистава. Она је имала улогу средства за профилисање зато што је након сврставања кривичног дела у један од ових типова било могуће тражити одређеног извршиоца чиме се истрага сужавала и усмеравала.</w:t>
      </w:r>
    </w:p>
    <w:p w:rsidR="000802E7" w:rsidRPr="004C4B23" w:rsidRDefault="000802E7" w:rsidP="000802E7">
      <w:pPr>
        <w:ind w:firstLine="284"/>
        <w:rPr>
          <w:color w:val="auto"/>
        </w:rPr>
      </w:pPr>
      <w:r w:rsidRPr="004C4B23">
        <w:rPr>
          <w:color w:val="auto"/>
        </w:rPr>
        <w:t>Приступ специјалних агената ФБИ могао би се назвати интуитивним или, сликовито, клиничким. Они су у свом раду показали завидан ниво психолошке проницљивости у погледу разумевања понашања тешких серијских злочинаца. Њихов рад заснива се на темељном познавању начина извршења серијских кривичних дела и интервјуима са серијским извршиоцима. Њихова оријентација је строго практична, они своје хипотезе нису подвргли емпиријској провери. Из угла психолога, приступ ФБИ стручњака сличан је психоаналитичком приступу. Хејзелвуд, на пример, сматра да је сваки злочин отелотворење неке фантазије. Он, попут каквог психоаналитичара иде још даље и тврди: "Што је злочин сложенији, злочинац је интелигентнији" (</w:t>
      </w:r>
      <w:r>
        <w:rPr>
          <w:color w:val="auto"/>
          <w:lang w:val="en-US"/>
        </w:rPr>
        <w:t>Hazelwood</w:t>
      </w:r>
      <w:r w:rsidRPr="004C4B23">
        <w:rPr>
          <w:color w:val="auto"/>
        </w:rPr>
        <w:t>, 2001, стр. 90).</w:t>
      </w:r>
    </w:p>
    <w:p w:rsidR="000802E7" w:rsidRPr="004C4B23" w:rsidRDefault="000802E7" w:rsidP="000802E7">
      <w:pPr>
        <w:ind w:firstLine="284"/>
        <w:rPr>
          <w:color w:val="auto"/>
        </w:rPr>
      </w:pPr>
      <w:r w:rsidRPr="004C4B23">
        <w:rPr>
          <w:color w:val="auto"/>
        </w:rPr>
        <w:t>Други истакнут приступ у профилисању чини допринос енглеског професора Дејвида Кантера (</w:t>
      </w:r>
      <w:r w:rsidRPr="004C4B23">
        <w:rPr>
          <w:color w:val="auto"/>
          <w:lang w:val="sr-Latn-CS"/>
        </w:rPr>
        <w:t>David Canter)</w:t>
      </w:r>
      <w:r w:rsidRPr="004C4B23">
        <w:rPr>
          <w:color w:val="auto"/>
        </w:rPr>
        <w:t>. У том приступу емпиријска истраживања чине истакнуто место. Његова основна хипотеза је да злочин произилази из друштвеног међуодноса и да злочинац у начин извршења кривичног дела уноси обрасце понашања које испољава током свакодневног живота. На пример, људи који су склони разним врстама сукоба вршиће насилне злочине. Основу за рад Кантера и његових следбеника представљају емпиријске анализе решених случајева тешких кривичних дела. Они су користили податке о карактеристикама кривичних дела које су добили из званичне полицијске евиденције. Над тим подацима вршена је статистичка обрада. Кантер је изабрао један поступак мултидимензионалног скалирања (кратак опис дат је у прилогу ове књиге) чији се резултати на поједностављен начин могу приказати на дводимензионалним графиконима. Анализе тих графикона показивале су одређене "теме" у понашању извршилаца. Када је реч о силоватељима, на пример, дошло се до закључка да у погледу односа извршиоца и жртве постоје три врсте обрасца понашања. То су: однос према жртви као средству, као објекту и као личности (Кантер, 1994). У односу према жртви као средству, секуално насиље је у функцији испољавања беса. Када жртва има улогу објекта, извршилац испољава потпуну контролу да би добио оно што жели, а у случају односа према жртви као према личности, извршилац испољава псеудоинтимно понашање покушавајући да успостави присан контакт са жртвом.</w:t>
      </w:r>
    </w:p>
    <w:p w:rsidR="000802E7" w:rsidRPr="004C4B23" w:rsidRDefault="000802E7" w:rsidP="000802E7">
      <w:pPr>
        <w:ind w:firstLine="284"/>
        <w:rPr>
          <w:color w:val="auto"/>
        </w:rPr>
      </w:pPr>
      <w:r w:rsidRPr="004C4B23">
        <w:rPr>
          <w:color w:val="auto"/>
        </w:rPr>
        <w:t>У анализи убистава, Кантер и његови сарадници су пошли од теоријске поделе убистава на инструментална и експресивна. У питању је била Фешбакова (Feshbach, 1964) подела агресије на инструменталну, која је усмерена на долажење до неког циља као што су новац или територија и хостилну (експресивну) агресију, која је последица фрустрације и снажних осећања, попут беса, љубоморе или гнева. Заиста, статистичке обраде су показале да приликом извршења убистава постоје оваква понашања која могу да се додатно анализирају. О овим истраживањима биће више речи касније.</w:t>
      </w:r>
    </w:p>
    <w:p w:rsidR="000802E7" w:rsidRPr="004C4B23" w:rsidRDefault="000802E7" w:rsidP="000802E7">
      <w:pPr>
        <w:ind w:firstLine="284"/>
        <w:rPr>
          <w:color w:val="auto"/>
        </w:rPr>
      </w:pPr>
      <w:r w:rsidRPr="004C4B23">
        <w:rPr>
          <w:color w:val="auto"/>
        </w:rPr>
        <w:t xml:space="preserve">За разлику ФБИ приступа, Кантеров приступ профилисању је претежно емпиријски. Он је методолошки утемељен, што значи да има добру научну подлогу. То добро може да се види на следећем примеру. Наиме, иако су ФБИ профилисти, а касније и профилисти из </w:t>
      </w:r>
      <w:r w:rsidRPr="004C4B23">
        <w:rPr>
          <w:color w:val="auto"/>
        </w:rPr>
        <w:lastRenderedPageBreak/>
        <w:t>других земља у свом практичном раду широко користили поделу убистава на организована и дезорганизована, Кантер је у једном свом раду показао (Godwin and Canter, 1997) да ова подела нема научно оправдање.</w:t>
      </w:r>
    </w:p>
    <w:p w:rsidR="000802E7" w:rsidRPr="004C4B23" w:rsidRDefault="000802E7" w:rsidP="000802E7">
      <w:pPr>
        <w:ind w:firstLine="284"/>
        <w:rPr>
          <w:color w:val="auto"/>
        </w:rPr>
      </w:pPr>
      <w:r w:rsidRPr="004C4B23">
        <w:rPr>
          <w:color w:val="auto"/>
        </w:rPr>
        <w:t>Неки аутори, попут Тарвија (Turvey, 2003) на неспретан начин профилисање деле на "индуктивно" и "дедуктивно". Под индуктивним профилисањем он подразумева примену одређених правилности о карактеристикама извршилаца до којих се дошло на индуктиван, емпиријски начин. На пример, ако се зна да су серијске убице углавном белци, онда у неком новом случају када је извршилац непознат може да се закључи да је он белац. Под дедуктивним профилисањем Тарви подразумева доношење закључака о карактеристикама извршиоца на основу података о конкретном кривичном делу. Подаци се односе на физичке доказе и на понашање извршиоца у вези са кривичним делом. Овде се ради о неопрезној употреби логичких термина. Они се вероватно употребљавају да би се направила разлика између профилиста који доносе судове само на основу индуктивних генерализација и оних који сваки нови случај схватају као јединствену појаву покушавајући да на основу њених сачинитеља донесу судове о извршиоцу. Проблем на који је Тарви у подели профилисања наишао свакако постоји и много је дубље природе. У психологији се тај проблем огледа у јазу између номотетског и идиографског и отоме је било речи на почетку књиге.</w:t>
      </w:r>
    </w:p>
    <w:p w:rsidR="000802E7" w:rsidRPr="004C4B23" w:rsidRDefault="000802E7" w:rsidP="000802E7">
      <w:pPr>
        <w:ind w:firstLine="284"/>
        <w:rPr>
          <w:color w:val="auto"/>
        </w:rPr>
      </w:pPr>
      <w:r w:rsidRPr="004C4B23">
        <w:rPr>
          <w:color w:val="auto"/>
        </w:rPr>
        <w:t>Проблем номотетског спрам идиографског има своје импликације и за област профилисања извршиоца. Питање је да ли је довољно анализирати податке о начину извршења кривичних дела из полицијских или судских извора и на основу тога доносити закључке о новим кривичним делима њиховим подвођењем под уочене правилности. То свакако може да буде корисно, не у смислу спектакуларног решења сложених злочина, него у смислу усмеравања истраге. Међутим ствар се не завршава са анализама криминалних догађаја и механичкој примени резултата на нове случајеве. То би било исто као када би се у клиничкој психологији доносили закључци о клијенту са психичким тешкоћама само на основу употребе тестова, без икаквог дијагностичког интервјуа. Ствар је слична у профилисању. Да би тај процес имао смисла, профилиста треба да осим научног приступа овом проблему буде и практичар који ће учествовати у оперативном раду и располагати са свим сазнањима до којих се дошло у току истраге. Само на тај начин ће профилисање бити потпуно. Научна анализа и емпиријска истраживања сами по себи нису довољни за профилисање – потребне су информације о конкретном случају јер се тиме општа сазнања прилагођавају актуелним потребама расветљавања тешких кривичних дела. Узгред, један од проблема са којим се профилисти сусрећу у свакодневном раду је тај да не добијају потпуне информације о чињеницама и околностима у вези са извршењем кривичног дела. С друге стране, покушаји практичара да врше криминалистичко профилисање без познавања психологије и сродних дисциплина биће непотпуно и мањкаво. Потребно је направити стваралачки спој између номотетског и идиографског приступа. За пример ће бити узет један поједностављен случај:</w:t>
      </w:r>
    </w:p>
    <w:p w:rsidR="000802E7" w:rsidRPr="004C4B23" w:rsidRDefault="000802E7" w:rsidP="000802E7">
      <w:pPr>
        <w:ind w:firstLine="284"/>
        <w:rPr>
          <w:color w:val="auto"/>
        </w:rPr>
      </w:pPr>
    </w:p>
    <w:p w:rsidR="000802E7" w:rsidRPr="004C4B23" w:rsidRDefault="000802E7" w:rsidP="000802E7">
      <w:pPr>
        <w:ind w:left="567" w:right="567" w:firstLine="284"/>
        <w:rPr>
          <w:color w:val="auto"/>
          <w:sz w:val="20"/>
          <w:szCs w:val="20"/>
        </w:rPr>
      </w:pPr>
      <w:r w:rsidRPr="004C4B23">
        <w:rPr>
          <w:i/>
          <w:color w:val="auto"/>
          <w:sz w:val="20"/>
          <w:szCs w:val="20"/>
        </w:rPr>
        <w:t>На две локације у Београду десила се серија силовања. Карактеристике жртава су неспецифичне (жртве су пригодне), силоватељ жртви прилази изненадно и нагло, увлачи је у густо жбуње поред тротоара и уз коришћење ножа као претње врши сексуални чин над жртвом. Читаво понашање према жртвама указује на то да се ради о силоватељу који показује своју мушкост и снагу. Једна жртва је изјавила како јој је деловало да је извршилац претходно био на некој спортској активности.</w:t>
      </w:r>
    </w:p>
    <w:p w:rsidR="000802E7" w:rsidRPr="004C4B23" w:rsidRDefault="000802E7" w:rsidP="000802E7">
      <w:pPr>
        <w:ind w:right="1134" w:firstLine="284"/>
        <w:rPr>
          <w:color w:val="auto"/>
          <w:sz w:val="20"/>
          <w:szCs w:val="20"/>
        </w:rPr>
      </w:pPr>
    </w:p>
    <w:p w:rsidR="000802E7" w:rsidRPr="004C4B23" w:rsidRDefault="000802E7" w:rsidP="000802E7">
      <w:pPr>
        <w:ind w:firstLine="284"/>
        <w:rPr>
          <w:color w:val="auto"/>
        </w:rPr>
      </w:pPr>
      <w:r w:rsidRPr="004C4B23">
        <w:rPr>
          <w:color w:val="auto"/>
        </w:rPr>
        <w:lastRenderedPageBreak/>
        <w:t>Профилисање се у овом и сличним случајевима може радити тако што ће профилиста да седне за компјутер, уђе у базу података која садржи кривичне пријаве за последњих десетак година и изврши претрагу о силовањима, али и разбојништвима и сличним кривичним делима која су извршена употребом хладног оружја у датом подручју. Те податке ће укрстити са демографским подацима о познатим извршиоцима, па ће доћи до њихових вероватних карактеристика. Колеге ће да посаветује да обиђу теретане и друге спортске објекте у том крају. С друге стране, профилиста може и да се бави искључиво појединостима конкретног случаја не занимајући се за друге, сличне случајеве. Из свог искуства ће закључити какав би могао да буде овај извршилац. Разлика у номотетском и идиографком приступу изгледала би као у наведеним начинима профилисања. Међутим, у потпуности се подразумева да ће неко ко жели да се озбиљно бави профилисањем урадити и једну и другу ствар. Та особа ће извући максимум из емпиријске грађе и пробаће да је уобличи и искористи у складу са карактеристикама конкретног случаја.</w:t>
      </w:r>
    </w:p>
    <w:p w:rsidR="000802E7" w:rsidRPr="004C4B23" w:rsidRDefault="000802E7" w:rsidP="000802E7">
      <w:pPr>
        <w:ind w:firstLine="284"/>
        <w:rPr>
          <w:color w:val="auto"/>
        </w:rPr>
      </w:pPr>
      <w:r w:rsidRPr="004C4B23">
        <w:rPr>
          <w:color w:val="auto"/>
        </w:rPr>
        <w:t>Једно од питања у вези са профилисањем које се појављује у стручној литератури је да ли је профилисање наука или уметност. Иако није без смисла, питање је погрешно постављено. Профилисање није наука, већ оно мора да се ослања на научна сазнања из више области. То су психологија, психијатрија, криминологија, медицина и др. Профилисање представља технику, скуп поступака усмерених на остваривање одређених циљева. Начин на који ће се ти циљеви остваривати и начин на који ће се примењивати научна знања о људском понашању у извесној мери зависиће од личности профилисте. У том смислу се о профилисању говори у контексту "уметности". Дакле, профилиста ће у зависности од потреба конкретног случаја бити "емпириста", али и "клиничар".</w:t>
      </w:r>
    </w:p>
    <w:p w:rsidR="000802E7" w:rsidRPr="004C4B23" w:rsidRDefault="000802E7" w:rsidP="000802E7">
      <w:pPr>
        <w:ind w:firstLine="284"/>
        <w:rPr>
          <w:color w:val="auto"/>
        </w:rPr>
      </w:pPr>
    </w:p>
    <w:p w:rsidR="000802E7" w:rsidRPr="004C4B23" w:rsidRDefault="000802E7" w:rsidP="000802E7">
      <w:pPr>
        <w:pStyle w:val="Heading3"/>
        <w:jc w:val="left"/>
        <w:rPr>
          <w:color w:val="auto"/>
        </w:rPr>
      </w:pPr>
      <w:bookmarkStart w:id="5" w:name="_Toc311119299"/>
      <w:r w:rsidRPr="004C4B23">
        <w:rPr>
          <w:color w:val="auto"/>
        </w:rPr>
        <w:t>Процес профилисања</w:t>
      </w:r>
      <w:bookmarkEnd w:id="5"/>
    </w:p>
    <w:p w:rsidR="000802E7" w:rsidRPr="004C4B23" w:rsidRDefault="000802E7" w:rsidP="000802E7">
      <w:pPr>
        <w:ind w:firstLine="284"/>
        <w:rPr>
          <w:color w:val="auto"/>
        </w:rPr>
      </w:pPr>
    </w:p>
    <w:p w:rsidR="000802E7" w:rsidRPr="004C4B23" w:rsidRDefault="000802E7" w:rsidP="000802E7">
      <w:pPr>
        <w:ind w:firstLine="284"/>
        <w:rPr>
          <w:color w:val="auto"/>
        </w:rPr>
      </w:pPr>
      <w:r w:rsidRPr="004C4B23">
        <w:rPr>
          <w:color w:val="auto"/>
        </w:rPr>
        <w:t xml:space="preserve">Процес профилисања су врло лепо описали Даглас и сарадници (Douglass et al., 1986). Они говоре о следећим фазама стварања криминалистичког профила. Фаза </w:t>
      </w:r>
      <w:r w:rsidRPr="004C4B23">
        <w:rPr>
          <w:i/>
          <w:color w:val="auto"/>
        </w:rPr>
        <w:t>улазних података</w:t>
      </w:r>
      <w:r w:rsidRPr="004C4B23">
        <w:rPr>
          <w:color w:val="auto"/>
        </w:rPr>
        <w:t xml:space="preserve"> (карактеристике криминалног догађаја, форензички, виктимолошки подаци, полицијски извештај и фотографије. </w:t>
      </w:r>
      <w:r w:rsidRPr="004C4B23">
        <w:rPr>
          <w:i/>
          <w:color w:val="auto"/>
        </w:rPr>
        <w:t>Процес доношења одлуке</w:t>
      </w:r>
      <w:r w:rsidRPr="004C4B23">
        <w:rPr>
          <w:color w:val="auto"/>
        </w:rPr>
        <w:t xml:space="preserve"> обухвата процену типа и врсте убиства, затим процену намере за извршење кривичног дела, факторе ризика у погледу жртве и извршиоца, процену ескалације злочина и факторе места и времена у односу на злочин. </w:t>
      </w:r>
      <w:r w:rsidRPr="004C4B23">
        <w:rPr>
          <w:i/>
          <w:color w:val="auto"/>
        </w:rPr>
        <w:t>Процена злочина</w:t>
      </w:r>
      <w:r w:rsidRPr="004C4B23">
        <w:rPr>
          <w:color w:val="auto"/>
        </w:rPr>
        <w:t xml:space="preserve"> обухвата његову реконструкцију и класификацију, мотивацију извршиоца, понашање приликом извршења и однос са жртвом, као и процену фингирања злочина. </w:t>
      </w:r>
      <w:r w:rsidRPr="004C4B23">
        <w:rPr>
          <w:i/>
          <w:color w:val="auto"/>
        </w:rPr>
        <w:t>Фаза стварања криминалистичког профила</w:t>
      </w:r>
      <w:r w:rsidRPr="004C4B23">
        <w:rPr>
          <w:color w:val="auto"/>
        </w:rPr>
        <w:t xml:space="preserve"> обухвата закључке о физичким и демографским карактеристикама извршиоца, о његовим навикама, цртама личности итд., као и препоруке за даљу истрагу. Ова фаза заједно са фазом истраге даје повратну информацију за фазу доношења одлуке.</w:t>
      </w:r>
    </w:p>
    <w:p w:rsidR="000802E7" w:rsidRPr="004C4B23" w:rsidRDefault="000802E7" w:rsidP="000802E7">
      <w:pPr>
        <w:ind w:firstLine="284"/>
        <w:rPr>
          <w:color w:val="auto"/>
        </w:rPr>
      </w:pPr>
      <w:r w:rsidRPr="004C4B23">
        <w:rPr>
          <w:color w:val="auto"/>
        </w:rPr>
        <w:t>Олдфилд (Oldfield, 1997) полази од модела истражног поступка који се састоји од четири нивоа и профилисање разматра у том контексту. У почетном нивоу (</w:t>
      </w:r>
      <w:r w:rsidRPr="004C4B23">
        <w:rPr>
          <w:i/>
          <w:color w:val="auto"/>
        </w:rPr>
        <w:t>ниво домена</w:t>
      </w:r>
      <w:r w:rsidRPr="004C4B23">
        <w:rPr>
          <w:color w:val="auto"/>
        </w:rPr>
        <w:t xml:space="preserve">) разматрају се основни подаци о злочину, а то су жртва, осумњичени, оружје и место криминалног догађаја. На овом нивоу разматра се и њихов међуоднос. Следи </w:t>
      </w:r>
      <w:r w:rsidRPr="004C4B23">
        <w:rPr>
          <w:i/>
          <w:color w:val="auto"/>
        </w:rPr>
        <w:t>ниво закључивања</w:t>
      </w:r>
      <w:r w:rsidRPr="004C4B23">
        <w:rPr>
          <w:color w:val="auto"/>
        </w:rPr>
        <w:t xml:space="preserve"> о злочину. На пример, ако је у нивоу домена утврђено да је леш бачен на удаљеном и неприступачном терену, може да се закључи да је извршилац имао возило и да познаје тај крај. На </w:t>
      </w:r>
      <w:r w:rsidRPr="004C4B23">
        <w:rPr>
          <w:i/>
          <w:color w:val="auto"/>
        </w:rPr>
        <w:t>нивоу циљева</w:t>
      </w:r>
      <w:r w:rsidRPr="004C4B23">
        <w:rPr>
          <w:color w:val="auto"/>
        </w:rPr>
        <w:t xml:space="preserve"> дефинишу се смерови истраге. На пример, закључак о томе да извршилац има возило и да познаје област може се искористити за доделу </w:t>
      </w:r>
      <w:r w:rsidRPr="004C4B23">
        <w:rPr>
          <w:color w:val="auto"/>
        </w:rPr>
        <w:lastRenderedPageBreak/>
        <w:t xml:space="preserve">приоритета у случају да постоји више осумњичених. </w:t>
      </w:r>
      <w:r w:rsidRPr="004C4B23">
        <w:rPr>
          <w:i/>
          <w:color w:val="auto"/>
        </w:rPr>
        <w:t>Стратешки ниво</w:t>
      </w:r>
      <w:r w:rsidRPr="004C4B23">
        <w:rPr>
          <w:color w:val="auto"/>
        </w:rPr>
        <w:t xml:space="preserve"> ослања се на претходне. На том нивоу доносе се одлуке о закључцима на нивоу циљева. Ту се доносе опште одлуке о усмеравању истраге, елиминацији осумњичених, односима са средствима јавног информисања, коришћењу база података итд. По мишљењу Олдфилда, помоћ детективима у истрази може да се пружи у погледу консултација са профилистом на нивоу домена и закључивања.</w:t>
      </w:r>
    </w:p>
    <w:p w:rsidR="000802E7" w:rsidRPr="004C4B23" w:rsidRDefault="000802E7" w:rsidP="000802E7">
      <w:pPr>
        <w:ind w:firstLine="284"/>
        <w:rPr>
          <w:color w:val="auto"/>
        </w:rPr>
      </w:pPr>
      <w:r w:rsidRPr="004C4B23">
        <w:rPr>
          <w:color w:val="auto"/>
        </w:rPr>
        <w:t xml:space="preserve">Џексон и сарадници (Jackson et al., 1997) наводе истраживање у којем је упоређиван процес анализе криминалног догађаја профилисте и искусног детектива. Утврдили су да постоје разлике у начину на који ова два стручњака врше реконструкцију криминалног догађаја на основу кључних елемената. У анализи, структурисању и тумачењу профилиста користи искуство које се односи на сличне случајеве у маниру "одозго – надоле", од општег знања ка појединачном криминалном догађају. С друге стране, утврђено је да детектив има приступ "одоздо – нагоре", да полази од појединачних информација корак по корак, он анализу врши постепено асимилујући елементе у структуру која се непрекидно доводи у везу са постојећим доказима. </w:t>
      </w:r>
    </w:p>
    <w:p w:rsidR="000802E7" w:rsidRPr="004C4B23" w:rsidRDefault="000802E7" w:rsidP="000802E7">
      <w:pPr>
        <w:ind w:firstLine="284"/>
        <w:rPr>
          <w:color w:val="auto"/>
        </w:rPr>
      </w:pPr>
    </w:p>
    <w:p w:rsidR="000802E7" w:rsidRPr="004C4B23" w:rsidRDefault="000802E7" w:rsidP="000802E7">
      <w:pPr>
        <w:pStyle w:val="Heading3"/>
        <w:jc w:val="left"/>
        <w:rPr>
          <w:color w:val="auto"/>
        </w:rPr>
      </w:pPr>
      <w:bookmarkStart w:id="6" w:name="_Toc311119300"/>
      <w:r w:rsidRPr="004C4B23">
        <w:rPr>
          <w:color w:val="auto"/>
        </w:rPr>
        <w:t>Место и улога профилисте</w:t>
      </w:r>
      <w:bookmarkEnd w:id="6"/>
    </w:p>
    <w:p w:rsidR="000802E7" w:rsidRPr="004C4B23" w:rsidRDefault="000802E7" w:rsidP="000802E7">
      <w:pPr>
        <w:ind w:firstLine="284"/>
        <w:rPr>
          <w:color w:val="auto"/>
        </w:rPr>
      </w:pPr>
    </w:p>
    <w:p w:rsidR="000802E7" w:rsidRPr="004C4B23" w:rsidRDefault="000802E7" w:rsidP="000802E7">
      <w:pPr>
        <w:ind w:firstLine="284"/>
        <w:rPr>
          <w:color w:val="auto"/>
        </w:rPr>
      </w:pPr>
      <w:r w:rsidRPr="004C4B23">
        <w:rPr>
          <w:color w:val="auto"/>
        </w:rPr>
        <w:t>Место које профилиста заузима у редовима полиције широм света зависи од краткорочних и дугорочних потреба процеса рада. У САД, на пример, постоји посебна јединица у ФБИ коју чине профилисти. Неке полиције у свету имају стално ангажованог профилисту, док друге њихове саветодавне услуге користе само повремено. Улога профилисте је, како је већ поменуто, саветодавна. Профил извршиоца није једини "производ" његовог рада. Једно истраживање Гудјонсона и Копсона (Gudјonsson and Copson, 1997) показало је да већи број детектива сматра да се помоћ профилисте огледа у бољем разумевању и подршци у анализи случаја, док врло мали број детектива наводи како се помоћ профилисте огледала у хватању извршиоца.</w:t>
      </w:r>
    </w:p>
    <w:p w:rsidR="000802E7" w:rsidRPr="004C4B23" w:rsidRDefault="000802E7" w:rsidP="000802E7">
      <w:pPr>
        <w:ind w:firstLine="284"/>
        <w:rPr>
          <w:color w:val="auto"/>
        </w:rPr>
      </w:pPr>
    </w:p>
    <w:p w:rsidR="000802E7" w:rsidRPr="004C4B23" w:rsidRDefault="000802E7" w:rsidP="000802E7">
      <w:pPr>
        <w:pStyle w:val="Heading3"/>
        <w:jc w:val="left"/>
        <w:rPr>
          <w:color w:val="auto"/>
        </w:rPr>
      </w:pPr>
      <w:bookmarkStart w:id="7" w:name="_Toc311119301"/>
      <w:r w:rsidRPr="004C4B23">
        <w:rPr>
          <w:color w:val="auto"/>
        </w:rPr>
        <w:t>Успешност профилисања</w:t>
      </w:r>
      <w:bookmarkEnd w:id="7"/>
    </w:p>
    <w:p w:rsidR="000802E7" w:rsidRPr="004C4B23" w:rsidRDefault="000802E7" w:rsidP="000802E7">
      <w:pPr>
        <w:ind w:firstLine="284"/>
        <w:rPr>
          <w:color w:val="auto"/>
        </w:rPr>
      </w:pPr>
    </w:p>
    <w:p w:rsidR="000802E7" w:rsidRPr="004C4B23" w:rsidRDefault="000802E7" w:rsidP="000802E7">
      <w:pPr>
        <w:ind w:firstLine="284"/>
        <w:rPr>
          <w:color w:val="auto"/>
        </w:rPr>
      </w:pPr>
      <w:r w:rsidRPr="004C4B23">
        <w:rPr>
          <w:color w:val="auto"/>
        </w:rPr>
        <w:t>Успешност профилисања испитивано је на два начина: анкетирањем детектива и експерименталним путем.</w:t>
      </w:r>
    </w:p>
    <w:p w:rsidR="000802E7" w:rsidRPr="004C4B23" w:rsidRDefault="000802E7" w:rsidP="000802E7">
      <w:pPr>
        <w:ind w:firstLine="284"/>
        <w:rPr>
          <w:color w:val="auto"/>
        </w:rPr>
      </w:pPr>
      <w:r w:rsidRPr="004C4B23">
        <w:rPr>
          <w:color w:val="auto"/>
        </w:rPr>
        <w:t>Анкетирање детектива односило се на студије задовољства потрошача (</w:t>
      </w:r>
      <w:r w:rsidRPr="004C4B23">
        <w:rPr>
          <w:color w:val="auto"/>
          <w:lang w:val="sr-Latn-CS"/>
        </w:rPr>
        <w:t>consumer satisfaction study)</w:t>
      </w:r>
      <w:r w:rsidRPr="004C4B23">
        <w:rPr>
          <w:color w:val="auto"/>
        </w:rPr>
        <w:t>. На пример, Џексон и сарадници (1997) извештавају о једном таквом истраживању у којем је тим профилиста анализирао 20 тешких кривичних дела. Резултати анализе у виду профила били су упућивани детективима на даљи рад. Савети профилиста обухватали су сугестије у погледу истраге, процену опасности која потиче од извршиоца, анализу криминалног догађаја, процену личности извршиоца и сугестије за интервју са осумњиченим. Анкета је показала да је већина детектива била задовољна услугама профилиста. Гудјонсон и Копсон (1997) извештавају о такође о анкети спроведеном над детективима у којој су они навели како је 82% савета профилиста било корисно у њиховом оперативном раду. С друге стране, мала количина савета профилиста процењена је корисном у смислу расветљавања случаја или отварања нових смерова истраге.</w:t>
      </w:r>
    </w:p>
    <w:p w:rsidR="000802E7" w:rsidRPr="004C4B23" w:rsidRDefault="000802E7" w:rsidP="000802E7">
      <w:pPr>
        <w:ind w:firstLine="284"/>
        <w:rPr>
          <w:color w:val="auto"/>
        </w:rPr>
      </w:pPr>
      <w:r w:rsidRPr="004C4B23">
        <w:rPr>
          <w:color w:val="auto"/>
        </w:rPr>
        <w:lastRenderedPageBreak/>
        <w:t>Пиницото и Финкел (Pinizzoto and Finkel, 1990) су групи профилиста, детектива, психолога и студената дали информације о два тешка кривична дела (радило се о убиству и силовању). Идеја је била да се ове групе упореде у успешности профилисања. Утврђено је да су профили које су дали профилисти у односу на остале групе били богатији и са више детаља. Коксис и сарадници (</w:t>
      </w:r>
      <w:r w:rsidRPr="004C4B23">
        <w:rPr>
          <w:color w:val="auto"/>
          <w:lang w:val="sr-Latn-CS"/>
        </w:rPr>
        <w:t>Cocsis et al., 2000)</w:t>
      </w:r>
      <w:r w:rsidRPr="004C4B23">
        <w:rPr>
          <w:color w:val="auto"/>
        </w:rPr>
        <w:t xml:space="preserve"> су на сличан начин упоређивали следеће групе: профилисте, детективе, психологе, студенте и групу "видовитих" особа. Свим групама је дата потпуна документација која се односила на решен случај убиства. Она је обухватала све релевантне информације о злочину пре него што је дошло до хватања извршиоца. Од испитаника је најпре тражено да дају што детаљнији опис извршиоца. После тога им је дат упитник који је садржао 45 питања вишеструког избора која су се односила на физички изглед извршиоца, његове когнитивне процесе, понашање приликом извршења злочина и биографију. Најзад, испитаници су вршили и процену личности извршиоца помоћу листа која се састојала од 300 придева. У погледу прецизности целокупног профила предњачили су профилисти. Они су били најбољи и у процени когнитивних процеса и друштвености извршиоца. Психолози су, међутим, били испред свих осталих у процени личности извршиоца. Када су упоређени профилисти и сви остали као јединствена група, ови први су били успешнији у погледу целокупног профила и процене когнитивних процеса извршиоца. "Видовњаци" су, разуме се, били најлошији. Занимљиво је да је и узорак детектива имао слабије резултате.</w:t>
      </w:r>
    </w:p>
    <w:p w:rsidR="000802E7" w:rsidRPr="004C4B23" w:rsidRDefault="000802E7" w:rsidP="000802E7">
      <w:pPr>
        <w:ind w:firstLine="284"/>
        <w:rPr>
          <w:color w:val="auto"/>
        </w:rPr>
      </w:pPr>
    </w:p>
    <w:p w:rsidR="000802E7" w:rsidRPr="004C4B23" w:rsidRDefault="000802E7" w:rsidP="000802E7">
      <w:pPr>
        <w:pStyle w:val="Heading3"/>
        <w:jc w:val="left"/>
        <w:rPr>
          <w:color w:val="auto"/>
        </w:rPr>
      </w:pPr>
      <w:bookmarkStart w:id="8" w:name="_Toc311119302"/>
      <w:r w:rsidRPr="004C4B23">
        <w:rPr>
          <w:color w:val="auto"/>
        </w:rPr>
        <w:t>Анализа криминалног догађаја</w:t>
      </w:r>
      <w:bookmarkEnd w:id="8"/>
    </w:p>
    <w:p w:rsidR="000802E7" w:rsidRPr="004C4B23" w:rsidRDefault="000802E7" w:rsidP="000802E7">
      <w:pPr>
        <w:ind w:firstLine="284"/>
        <w:rPr>
          <w:color w:val="auto"/>
        </w:rPr>
      </w:pPr>
    </w:p>
    <w:p w:rsidR="000802E7" w:rsidRPr="004C4B23" w:rsidRDefault="000802E7" w:rsidP="000802E7">
      <w:pPr>
        <w:ind w:firstLine="284"/>
        <w:rPr>
          <w:color w:val="auto"/>
        </w:rPr>
      </w:pPr>
      <w:r w:rsidRPr="004C4B23">
        <w:rPr>
          <w:color w:val="auto"/>
        </w:rPr>
        <w:t>Анализа криминалног догађаја има за циљ утврђивање карактеристика понашања извршиоца приликом извршења кривичног дела, укључујући и виктимолошке податке. Елементи за анализу криминалног догађаја су његове карактеристике. Резултати анализе представљају основу за израду "профила" извршиоца. Профил представља низ закључака о вероватним демографским карактеристикама непознатог извршиоца, особинама личности, интелектуалним способностима, навикама, склоностима и сл. које би требало да буду од помоћи у спровођењу истраге.</w:t>
      </w:r>
    </w:p>
    <w:p w:rsidR="000802E7" w:rsidRPr="004C4B23" w:rsidRDefault="000802E7" w:rsidP="000802E7">
      <w:pPr>
        <w:ind w:firstLine="284"/>
        <w:rPr>
          <w:color w:val="auto"/>
        </w:rPr>
      </w:pPr>
      <w:r w:rsidRPr="004C4B23">
        <w:rPr>
          <w:color w:val="auto"/>
        </w:rPr>
        <w:t>Анализа криминалног догађаја је функционално зависна од форензичке обраде места криминалног догађаја. На основу анализе релевантних података до којих се долази форензичком обрадом, уз коришћење других података, као што су искази жртве и очевидаца, путем закључивања се долази до података о понашању извршиоца и његовом међуодносу са жртвом и окружењем.</w:t>
      </w:r>
    </w:p>
    <w:p w:rsidR="000802E7" w:rsidRPr="004C4B23" w:rsidRDefault="000802E7" w:rsidP="000802E7">
      <w:pPr>
        <w:ind w:firstLine="284"/>
        <w:rPr>
          <w:color w:val="auto"/>
        </w:rPr>
      </w:pPr>
      <w:r w:rsidRPr="004C4B23">
        <w:rPr>
          <w:color w:val="auto"/>
        </w:rPr>
        <w:t>Карактеристике криминалног догађаја су појмови добро познати сваком инспектору криминалистичке полиције. Њихов детаљнији преглед и опис дат је, на пример, код Тарвија (Turvey, 2003). У нашој земљи експлицитан преглед ових карактеристика постоји у Номенклатури појмова базе података "Кривична дела и њихови учиниоци Управе за информатику МУП-а. Овом приликом биће наведене основне карактеристике места криминалног догађаја са примерима, без намере да се дају исцрпан и свеобухватан списак и одговарајуће дефиниције.</w:t>
      </w:r>
    </w:p>
    <w:p w:rsidR="000802E7" w:rsidRPr="004C4B23" w:rsidRDefault="000802E7" w:rsidP="000802E7">
      <w:pPr>
        <w:ind w:firstLine="284"/>
        <w:rPr>
          <w:color w:val="auto"/>
        </w:rPr>
      </w:pPr>
      <w:r w:rsidRPr="004C4B23">
        <w:rPr>
          <w:color w:val="auto"/>
        </w:rPr>
        <w:t xml:space="preserve">То су: простор, место, долазак на место извршења, начин приласка, средство извршења, начин извршења, припремне радње, савладавање препреке, обезбеђење од прогона, улога извршилаца, </w:t>
      </w:r>
    </w:p>
    <w:p w:rsidR="000802E7" w:rsidRPr="004C4B23" w:rsidRDefault="000802E7" w:rsidP="000802E7">
      <w:pPr>
        <w:ind w:firstLine="284"/>
        <w:rPr>
          <w:noProof/>
          <w:color w:val="auto"/>
        </w:rPr>
      </w:pPr>
      <w:r w:rsidRPr="004C4B23">
        <w:rPr>
          <w:noProof/>
          <w:color w:val="auto"/>
        </w:rPr>
        <w:lastRenderedPageBreak/>
        <w:t>Простор извршења односи се на средину у којој се десио криминални догађај. Најопштија подела ја на отворени (шуме, паркови, ливаде, пашњаци...), затворени (кућа, стан, кафана, биоскоп, продавница...), подводни простор (реке, мора, језера, канали...) и саобраћајно возило (аутомобил, камион, аутобус, воз, авион...).</w:t>
      </w:r>
    </w:p>
    <w:p w:rsidR="000802E7" w:rsidRPr="004C4B23" w:rsidRDefault="000802E7" w:rsidP="000802E7">
      <w:pPr>
        <w:ind w:firstLine="284"/>
        <w:rPr>
          <w:noProof/>
          <w:color w:val="auto"/>
        </w:rPr>
      </w:pPr>
      <w:r w:rsidRPr="004C4B23">
        <w:rPr>
          <w:noProof/>
          <w:color w:val="auto"/>
        </w:rPr>
        <w:t xml:space="preserve">Место извршења је уже одређење простора извршења. На пример, ако је у питању кућа, место извршења може бити соба, ходник, купатило, степенице итд. Или, у случају шуме, то може бити жбун, пропланак, дрво, рупа итд. Постоји и подела места извршења у односу на то што се криминални догађај може одиграти на више локација. </w:t>
      </w:r>
      <w:r w:rsidRPr="004C4B23">
        <w:rPr>
          <w:i/>
          <w:noProof/>
          <w:color w:val="auto"/>
        </w:rPr>
        <w:t>Место контакта</w:t>
      </w:r>
      <w:r w:rsidRPr="004C4B23">
        <w:rPr>
          <w:noProof/>
          <w:color w:val="auto"/>
        </w:rPr>
        <w:t xml:space="preserve"> је место на коме је извршилац пришао жртви. </w:t>
      </w:r>
      <w:r w:rsidRPr="004C4B23">
        <w:rPr>
          <w:i/>
          <w:noProof/>
          <w:color w:val="auto"/>
        </w:rPr>
        <w:t>Примарно место</w:t>
      </w:r>
      <w:r w:rsidRPr="004C4B23">
        <w:rPr>
          <w:noProof/>
          <w:color w:val="auto"/>
        </w:rPr>
        <w:t xml:space="preserve"> је оно на коме се одиграла већина криминалних радњи. На том месту се по правилу налази највише материјалних трагова. </w:t>
      </w:r>
      <w:r w:rsidRPr="004C4B23">
        <w:rPr>
          <w:i/>
          <w:noProof/>
          <w:color w:val="auto"/>
        </w:rPr>
        <w:t>Секундарно место</w:t>
      </w:r>
      <w:r w:rsidRPr="004C4B23">
        <w:rPr>
          <w:noProof/>
          <w:color w:val="auto"/>
        </w:rPr>
        <w:t xml:space="preserve"> је простор на коме се одиграо известан међуоднос извшиоца и жртве. У основи, то су она места где су нађени трагови који указују на криминалну активност. </w:t>
      </w:r>
      <w:r w:rsidRPr="004C4B23">
        <w:rPr>
          <w:i/>
          <w:noProof/>
          <w:color w:val="auto"/>
        </w:rPr>
        <w:t>Прелазно место</w:t>
      </w:r>
      <w:r w:rsidRPr="004C4B23">
        <w:rPr>
          <w:noProof/>
          <w:color w:val="auto"/>
        </w:rPr>
        <w:t xml:space="preserve"> је место између примарног и секундарног места. Оно обухвата, на пример, возило у којем је жртва превожена. Прелазно место је тип секундарног места. </w:t>
      </w:r>
      <w:r w:rsidRPr="004C4B23">
        <w:rPr>
          <w:i/>
          <w:noProof/>
          <w:color w:val="auto"/>
        </w:rPr>
        <w:t>Место излагања</w:t>
      </w:r>
      <w:r w:rsidRPr="004C4B23">
        <w:rPr>
          <w:noProof/>
          <w:color w:val="auto"/>
        </w:rPr>
        <w:t xml:space="preserve"> је место на којем је пронађено тело. Оно се често подудара са примарним местом, али је такође могуће да је извршилац ту донео тело, после извршеног кривичног дела.</w:t>
      </w:r>
    </w:p>
    <w:p w:rsidR="000802E7" w:rsidRPr="004C4B23" w:rsidRDefault="000802E7" w:rsidP="000802E7">
      <w:pPr>
        <w:ind w:firstLine="284"/>
        <w:rPr>
          <w:noProof/>
          <w:color w:val="auto"/>
        </w:rPr>
      </w:pPr>
      <w:r w:rsidRPr="004C4B23">
        <w:rPr>
          <w:noProof/>
          <w:color w:val="auto"/>
        </w:rPr>
        <w:t>У вези са локацијом и местом извршења важно је проучити њихов однос са окружењем и на одговоре на питања како се ту долази, шта се ту налази, које уобичајене активности се ту одвијају, како је извршлац ту могао да дође и сл.</w:t>
      </w:r>
    </w:p>
    <w:p w:rsidR="000802E7" w:rsidRPr="004C4B23" w:rsidRDefault="000802E7" w:rsidP="000802E7">
      <w:pPr>
        <w:ind w:firstLine="284"/>
        <w:rPr>
          <w:noProof/>
          <w:color w:val="auto"/>
        </w:rPr>
      </w:pPr>
      <w:r w:rsidRPr="004C4B23">
        <w:rPr>
          <w:noProof/>
          <w:color w:val="auto"/>
        </w:rPr>
        <w:t>Долазак на место извршења може бити превозним средством, пешице или извршилац може да живи или да је запослен на том месту.</w:t>
      </w:r>
    </w:p>
    <w:p w:rsidR="000802E7" w:rsidRPr="004C4B23" w:rsidRDefault="000802E7" w:rsidP="000802E7">
      <w:pPr>
        <w:ind w:firstLine="284"/>
        <w:rPr>
          <w:noProof/>
          <w:color w:val="auto"/>
        </w:rPr>
      </w:pPr>
      <w:r w:rsidRPr="004C4B23">
        <w:rPr>
          <w:noProof/>
          <w:color w:val="auto"/>
        </w:rPr>
        <w:t>Начин приласка односи се на стратегију извршиоца да дође у близину и контакт са жртвом. Он може бити изненадан и неочекиван, последица свађе или туче или резултат преваре извршиоца.</w:t>
      </w:r>
    </w:p>
    <w:p w:rsidR="000802E7" w:rsidRPr="004C4B23" w:rsidRDefault="000802E7" w:rsidP="000802E7">
      <w:pPr>
        <w:ind w:firstLine="284"/>
        <w:rPr>
          <w:noProof/>
          <w:color w:val="auto"/>
        </w:rPr>
      </w:pPr>
      <w:r w:rsidRPr="004C4B23">
        <w:rPr>
          <w:noProof/>
          <w:color w:val="auto"/>
        </w:rPr>
        <w:t>Средство извршења се односи на оружје или оруђе које је коришћено за извршење кривичног дела. То су ватрено, хладно оружје, туп предмет, физичка сила итд.</w:t>
      </w:r>
    </w:p>
    <w:p w:rsidR="000802E7" w:rsidRPr="004C4B23" w:rsidRDefault="000802E7" w:rsidP="000802E7">
      <w:pPr>
        <w:ind w:firstLine="284"/>
        <w:rPr>
          <w:noProof/>
          <w:color w:val="auto"/>
        </w:rPr>
      </w:pPr>
      <w:r w:rsidRPr="004C4B23">
        <w:rPr>
          <w:noProof/>
          <w:color w:val="auto"/>
        </w:rPr>
        <w:t>Начин извршења односи се на то да ли је кривично дело извршено пуцањем, сечењем или бодењем, ударањем итд.</w:t>
      </w:r>
    </w:p>
    <w:p w:rsidR="000802E7" w:rsidRPr="004C4B23" w:rsidRDefault="000802E7" w:rsidP="000802E7">
      <w:pPr>
        <w:ind w:firstLine="284"/>
        <w:rPr>
          <w:noProof/>
          <w:color w:val="auto"/>
        </w:rPr>
      </w:pPr>
      <w:r w:rsidRPr="004C4B23">
        <w:rPr>
          <w:noProof/>
          <w:color w:val="auto"/>
        </w:rPr>
        <w:t>Припремне радње указују на елементе припреме злочина. То су маскирање, прерушавање, стварање гужве, коришћење лажне исправе, прикупљање обавештења итд.</w:t>
      </w:r>
    </w:p>
    <w:p w:rsidR="000802E7" w:rsidRPr="004C4B23" w:rsidRDefault="000802E7" w:rsidP="000802E7">
      <w:pPr>
        <w:ind w:firstLine="284"/>
        <w:rPr>
          <w:noProof/>
          <w:color w:val="auto"/>
        </w:rPr>
      </w:pPr>
      <w:r w:rsidRPr="004C4B23">
        <w:rPr>
          <w:noProof/>
          <w:color w:val="auto"/>
        </w:rPr>
        <w:t>Савладавање препреке односи се на обијање врата или ломљење прозора и сл.</w:t>
      </w:r>
    </w:p>
    <w:p w:rsidR="000802E7" w:rsidRPr="004C4B23" w:rsidRDefault="000802E7" w:rsidP="000802E7">
      <w:pPr>
        <w:ind w:firstLine="284"/>
        <w:rPr>
          <w:noProof/>
          <w:color w:val="auto"/>
        </w:rPr>
      </w:pPr>
      <w:r w:rsidRPr="004C4B23">
        <w:rPr>
          <w:noProof/>
          <w:color w:val="auto"/>
        </w:rPr>
        <w:t>Обезбеђење од прогона односи се на понашање после извршења кривичног дела. То може бити промена места боравка, промена пребивалишта, маскирање, убиство сведока итд.</w:t>
      </w:r>
    </w:p>
    <w:p w:rsidR="000802E7" w:rsidRPr="004C4B23" w:rsidRDefault="000802E7" w:rsidP="000802E7">
      <w:pPr>
        <w:ind w:firstLine="284"/>
        <w:rPr>
          <w:noProof/>
          <w:color w:val="auto"/>
        </w:rPr>
      </w:pPr>
      <w:r w:rsidRPr="004C4B23">
        <w:rPr>
          <w:noProof/>
          <w:color w:val="auto"/>
        </w:rPr>
        <w:t>Улога извршиоца је непосредни извршилац, подстрекач, саучесник или организатор.</w:t>
      </w:r>
    </w:p>
    <w:p w:rsidR="000802E7" w:rsidRPr="004C4B23" w:rsidRDefault="000802E7" w:rsidP="000802E7">
      <w:pPr>
        <w:ind w:firstLine="284"/>
        <w:rPr>
          <w:noProof/>
          <w:color w:val="auto"/>
        </w:rPr>
      </w:pPr>
      <w:r w:rsidRPr="004C4B23">
        <w:rPr>
          <w:noProof/>
          <w:color w:val="auto"/>
        </w:rPr>
        <w:t>Врста силе коју је извршилац користио у сврху контроле жртве: ударање, дављење, бодење, везивање итд.</w:t>
      </w:r>
    </w:p>
    <w:p w:rsidR="000802E7" w:rsidRPr="004C4B23" w:rsidRDefault="000802E7" w:rsidP="000802E7">
      <w:pPr>
        <w:ind w:firstLine="284"/>
        <w:rPr>
          <w:noProof/>
          <w:color w:val="auto"/>
        </w:rPr>
      </w:pPr>
      <w:r w:rsidRPr="004C4B23">
        <w:rPr>
          <w:noProof/>
          <w:color w:val="auto"/>
        </w:rPr>
        <w:t>Вербалне претње које је извршилац користио у сврху контроле жртве: претње повредама, смрћу, иживљавањем, неартикулисане претње (присуство оружја, тупог предмета, стезање песница) итд.</w:t>
      </w:r>
    </w:p>
    <w:p w:rsidR="000802E7" w:rsidRPr="004C4B23" w:rsidRDefault="000802E7" w:rsidP="000802E7">
      <w:pPr>
        <w:ind w:firstLine="284"/>
        <w:rPr>
          <w:noProof/>
          <w:color w:val="auto"/>
        </w:rPr>
      </w:pPr>
      <w:r w:rsidRPr="004C4B23">
        <w:rPr>
          <w:noProof/>
          <w:color w:val="auto"/>
        </w:rPr>
        <w:t>Понашање жртве према извршиоцу: послушност, пасиван отпор, вербалан отпор, физички отпор.</w:t>
      </w:r>
    </w:p>
    <w:p w:rsidR="000802E7" w:rsidRPr="004C4B23" w:rsidRDefault="000802E7" w:rsidP="000802E7">
      <w:pPr>
        <w:ind w:firstLine="284"/>
        <w:rPr>
          <w:noProof/>
          <w:color w:val="auto"/>
        </w:rPr>
      </w:pPr>
      <w:r w:rsidRPr="004C4B23">
        <w:rPr>
          <w:noProof/>
          <w:color w:val="auto"/>
        </w:rPr>
        <w:t xml:space="preserve">Одузимање ствари од жртве: вредности, сувенири, трофеји. Под вредностима се подразумевају новац, драгоцености, вредносни папири, кредитне картице и сл. Трофеји симболизују победу, постигнуће или освајање. На пример, трофеји су увојак косе жртве, </w:t>
      </w:r>
      <w:r w:rsidRPr="004C4B23">
        <w:rPr>
          <w:noProof/>
          <w:color w:val="auto"/>
        </w:rPr>
        <w:lastRenderedPageBreak/>
        <w:t>делови одеће, тела, слике жртве итд. Сувенири имају улогу да извршиоца подсећају на злочин. То су, на пример, слике жртве снимљене током злочина, исправе, накит који је носила жртва итд.</w:t>
      </w:r>
    </w:p>
    <w:p w:rsidR="000802E7" w:rsidRPr="004C4B23" w:rsidRDefault="000802E7" w:rsidP="000802E7">
      <w:pPr>
        <w:ind w:firstLine="284"/>
        <w:rPr>
          <w:noProof/>
          <w:color w:val="auto"/>
        </w:rPr>
      </w:pPr>
      <w:r w:rsidRPr="004C4B23">
        <w:rPr>
          <w:noProof/>
          <w:color w:val="auto"/>
        </w:rPr>
        <w:t>У анализи криминалистичког догађаја важни су и ситуациони моменти. То су они моменти које извршилац није планирао, а који су се појавили током извршења злочина. На пример, после силовања извршилац узима новац који затиче у кући жртве. Или, убиство се извршава са тупим предметом који се налазио на месту криминалног догађаја.</w:t>
      </w:r>
    </w:p>
    <w:p w:rsidR="000802E7" w:rsidRPr="004C4B23" w:rsidRDefault="000802E7" w:rsidP="000802E7">
      <w:pPr>
        <w:ind w:firstLine="284"/>
        <w:rPr>
          <w:color w:val="auto"/>
        </w:rPr>
      </w:pPr>
      <w:r w:rsidRPr="004C4B23">
        <w:rPr>
          <w:noProof/>
          <w:color w:val="auto"/>
        </w:rPr>
        <w:t>Најзад, за анализу криминалног догађаја важан је и положај тела жртве. Анализа између осталог треба да одговори на питања како је тело доспело на затечено место, у каквом је оно стању, да ли је извршилац померао тело после извршеног злочина, да ли положај тела жртве има значење за извршиоца, да ли је положај тела у складу са другим подацима о са места злочина.</w:t>
      </w:r>
    </w:p>
    <w:p w:rsidR="000802E7" w:rsidRPr="004C4B23" w:rsidRDefault="000802E7" w:rsidP="000802E7">
      <w:pPr>
        <w:pStyle w:val="Heading3"/>
        <w:jc w:val="left"/>
        <w:rPr>
          <w:color w:val="auto"/>
          <w:lang w:val="sr-Latn-CS"/>
        </w:rPr>
      </w:pPr>
      <w:bookmarkStart w:id="9" w:name="_Toc311119303"/>
      <w:r w:rsidRPr="004C4B23">
        <w:rPr>
          <w:color w:val="auto"/>
        </w:rPr>
        <w:t>Криминалистичко профилисање у полицији Србије</w:t>
      </w:r>
      <w:bookmarkEnd w:id="9"/>
    </w:p>
    <w:p w:rsidR="000802E7" w:rsidRPr="004C4B23" w:rsidRDefault="000802E7" w:rsidP="000802E7">
      <w:pPr>
        <w:rPr>
          <w:color w:val="auto"/>
          <w:lang w:val="sr-Latn-CS"/>
        </w:rPr>
      </w:pPr>
    </w:p>
    <w:p w:rsidR="000802E7" w:rsidRPr="004C4B23" w:rsidRDefault="000802E7" w:rsidP="000802E7">
      <w:pPr>
        <w:ind w:firstLine="284"/>
        <w:rPr>
          <w:color w:val="auto"/>
          <w:sz w:val="22"/>
          <w:szCs w:val="22"/>
        </w:rPr>
      </w:pPr>
      <w:r w:rsidRPr="004C4B23">
        <w:rPr>
          <w:color w:val="auto"/>
          <w:sz w:val="22"/>
          <w:szCs w:val="22"/>
        </w:rPr>
        <w:t>Када је реч о могућностима употребе криминалистичког профилисања у Србији, према Коларевићу и сараднницима (2010) досадашњи подаци указују код нас нема серијских убица, што не значи да их неће бити. У том смислу се не намеће непосредна потреба за евентуалним ангажовањем профилисте. С друге стране, постоје серијски силоватељи, вишеструки повратници и управо ту постоји могућност да профилиста узме учешћа у раду полиције. Стручњак са добрим знањем клиничке психологије и геоинформационих технологија уз познавање криминалистичке делатности могао би да допринесе раду криминалистичке полиције када је реч о сексуалним деликтима са непознатим извршиоцима.</w:t>
      </w:r>
    </w:p>
    <w:p w:rsidR="000802E7" w:rsidRPr="004C4B23" w:rsidRDefault="000802E7" w:rsidP="000802E7">
      <w:pPr>
        <w:ind w:firstLine="284"/>
        <w:rPr>
          <w:color w:val="auto"/>
          <w:sz w:val="22"/>
          <w:szCs w:val="22"/>
        </w:rPr>
      </w:pPr>
      <w:r w:rsidRPr="004C4B23">
        <w:rPr>
          <w:color w:val="auto"/>
          <w:sz w:val="22"/>
          <w:szCs w:val="22"/>
        </w:rPr>
        <w:t>Даље могућности доприноса профилисте су кривична дела тешке крађе, паљевине, изнуде, уцене,  отмице, као и сарадња са преговарачким тимовима МУП-а Р Србије.</w:t>
      </w:r>
    </w:p>
    <w:p w:rsidR="000802E7" w:rsidRPr="004C4B23" w:rsidRDefault="000802E7" w:rsidP="000802E7">
      <w:pPr>
        <w:ind w:firstLine="284"/>
        <w:rPr>
          <w:color w:val="auto"/>
          <w:sz w:val="22"/>
          <w:szCs w:val="22"/>
        </w:rPr>
      </w:pPr>
      <w:r w:rsidRPr="004C4B23">
        <w:rPr>
          <w:color w:val="auto"/>
          <w:sz w:val="22"/>
          <w:szCs w:val="22"/>
        </w:rPr>
        <w:t>Најзад, посебно подручје представља географско профилисање које има оперативни значај у смислу давања одговора на питање где је место у коме живи или привремено борави серијски извршилац. Такође, географско профилисање и геоинформационе технологије имају значај за праксу аналитике, превенцију и прогностику кримала.</w:t>
      </w:r>
    </w:p>
    <w:p w:rsidR="000802E7" w:rsidRPr="004C4B23" w:rsidRDefault="000802E7" w:rsidP="000802E7">
      <w:pPr>
        <w:ind w:firstLine="284"/>
        <w:rPr>
          <w:color w:val="auto"/>
          <w:sz w:val="22"/>
          <w:szCs w:val="22"/>
        </w:rPr>
      </w:pPr>
      <w:r w:rsidRPr="004C4B23">
        <w:rPr>
          <w:color w:val="auto"/>
          <w:sz w:val="22"/>
          <w:szCs w:val="22"/>
        </w:rPr>
        <w:t>Одличну основу за емпиријски приступ реализације активности профилисте представља база података „Кривична дела и њихови учиниоци МУП-а Републике Србије“, како у истраживачком, тако и у практичном смислу.</w:t>
      </w:r>
    </w:p>
    <w:p w:rsidR="00A626CB" w:rsidRDefault="00A626CB"/>
    <w:sectPr w:rsidR="00A626CB" w:rsidSect="00A626C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0802E7"/>
    <w:rsid w:val="000765BE"/>
    <w:rsid w:val="000802E7"/>
    <w:rsid w:val="002F07F2"/>
    <w:rsid w:val="003B3B8B"/>
    <w:rsid w:val="00A626CB"/>
    <w:rsid w:val="00C55AD3"/>
    <w:rsid w:val="00DE71AB"/>
    <w:rsid w:val="00E637ED"/>
    <w:rsid w:val="00E761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2E7"/>
    <w:pPr>
      <w:jc w:val="both"/>
    </w:pPr>
    <w:rPr>
      <w:color w:val="000000"/>
      <w:sz w:val="24"/>
      <w:szCs w:val="24"/>
      <w:lang w:val="sr-Cyrl-CS"/>
    </w:rPr>
  </w:style>
  <w:style w:type="paragraph" w:styleId="Heading1">
    <w:name w:val="heading 1"/>
    <w:basedOn w:val="Normal"/>
    <w:next w:val="Normal"/>
    <w:link w:val="Heading1Char"/>
    <w:qFormat/>
    <w:rsid w:val="000802E7"/>
    <w:pPr>
      <w:spacing w:before="240" w:after="60"/>
      <w:outlineLvl w:val="0"/>
    </w:pPr>
    <w:rPr>
      <w:rFonts w:ascii="Arial" w:eastAsia="Arial" w:hAnsi="Arial" w:cs="Arial"/>
      <w:b/>
      <w:bCs/>
      <w:sz w:val="32"/>
      <w:szCs w:val="32"/>
    </w:rPr>
  </w:style>
  <w:style w:type="paragraph" w:styleId="Heading3">
    <w:name w:val="heading 3"/>
    <w:basedOn w:val="Normal"/>
    <w:next w:val="Normal"/>
    <w:link w:val="Heading3Char"/>
    <w:qFormat/>
    <w:rsid w:val="000802E7"/>
    <w:pPr>
      <w:spacing w:before="240" w:after="60"/>
      <w:outlineLvl w:val="2"/>
    </w:pPr>
    <w:rPr>
      <w:rFonts w:ascii="Arial" w:eastAsia="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C55AD3"/>
    <w:rPr>
      <w:b/>
      <w:bCs/>
    </w:rPr>
  </w:style>
  <w:style w:type="character" w:styleId="Emphasis">
    <w:name w:val="Emphasis"/>
    <w:basedOn w:val="DefaultParagraphFont"/>
    <w:qFormat/>
    <w:rsid w:val="00C55AD3"/>
    <w:rPr>
      <w:i/>
      <w:iCs/>
    </w:rPr>
  </w:style>
  <w:style w:type="character" w:customStyle="1" w:styleId="Heading1Char">
    <w:name w:val="Heading 1 Char"/>
    <w:basedOn w:val="DefaultParagraphFont"/>
    <w:link w:val="Heading1"/>
    <w:rsid w:val="000802E7"/>
    <w:rPr>
      <w:rFonts w:ascii="Arial" w:eastAsia="Arial" w:hAnsi="Arial" w:cs="Arial"/>
      <w:b/>
      <w:bCs/>
      <w:color w:val="000000"/>
      <w:sz w:val="32"/>
      <w:szCs w:val="32"/>
      <w:lang w:val="sr-Cyrl-CS"/>
    </w:rPr>
  </w:style>
  <w:style w:type="character" w:customStyle="1" w:styleId="Heading3Char">
    <w:name w:val="Heading 3 Char"/>
    <w:basedOn w:val="DefaultParagraphFont"/>
    <w:link w:val="Heading3"/>
    <w:rsid w:val="000802E7"/>
    <w:rPr>
      <w:rFonts w:ascii="Arial" w:eastAsia="Arial" w:hAnsi="Arial" w:cs="Arial"/>
      <w:b/>
      <w:bCs/>
      <w:color w:val="000000"/>
      <w:sz w:val="26"/>
      <w:szCs w:val="26"/>
      <w:lang w:val="sr-Cyrl-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4767</Words>
  <Characters>27173</Characters>
  <Application>Microsoft Office Word</Application>
  <DocSecurity>0</DocSecurity>
  <Lines>226</Lines>
  <Paragraphs>63</Paragraphs>
  <ScaleCrop>false</ScaleCrop>
  <Company/>
  <LinksUpToDate>false</LinksUpToDate>
  <CharactersWithSpaces>31877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vladimira</dc:creator>
  <cp:lastModifiedBy>vladimira</cp:lastModifiedBy>
  <cp:revision>1</cp:revision>
  <dcterms:created xsi:type="dcterms:W3CDTF">2011-12-09T11:24:00Z</dcterms:created>
  <dcterms:modified xsi:type="dcterms:W3CDTF">2011-12-09T11:24:00Z</dcterms:modified>
</cp:coreProperties>
</file>